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exact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eastAsia="zh-CN"/>
        </w:rPr>
        <w:t>继续教育学院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违纪或责任事故</w:t>
      </w:r>
      <w:r>
        <w:rPr>
          <w:rFonts w:hint="eastAsia" w:ascii="黑体" w:hAnsi="黑体" w:eastAsia="黑体" w:cs="黑体"/>
          <w:b/>
          <w:bCs/>
          <w:color w:val="auto"/>
          <w:sz w:val="44"/>
          <w:szCs w:val="44"/>
        </w:rPr>
        <w:t>认定表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部门</w:t>
            </w:r>
          </w:p>
        </w:tc>
        <w:tc>
          <w:tcPr>
            <w:tcW w:w="213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时间</w:t>
            </w:r>
          </w:p>
        </w:tc>
        <w:tc>
          <w:tcPr>
            <w:tcW w:w="6392" w:type="dxa"/>
            <w:gridSpan w:val="3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8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事件经过：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证明人意见：</w:t>
            </w:r>
          </w:p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科室负责意见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分管院领导意见：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8522" w:type="dxa"/>
            <w:gridSpan w:val="4"/>
          </w:tcPr>
          <w:p>
            <w:pP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eastAsia="zh-CN"/>
              </w:rPr>
              <w:t>院务会意见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A0330"/>
    <w:rsid w:val="597A03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2017-09-25T07:17:00Z</dcterms:created>
  <dc:creator>Administrator</dc:creator>
  <cp:lastModifiedBy>Administrator</cp:lastModifiedBy>
  <dcterms:modified xsi:type="dcterms:W3CDTF">2017-09-25T07:17:34Z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