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附件1：</w:t>
      </w:r>
    </w:p>
    <w:p>
      <w:pPr>
        <w:spacing w:line="560" w:lineRule="exact"/>
        <w:jc w:val="center"/>
        <w:rPr>
          <w:rFonts w:ascii="仿宋" w:hAnsi="仿宋" w:eastAsia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年继续教育学院员工绩效考核表</w:t>
      </w:r>
    </w:p>
    <w:bookmarkEnd w:id="0"/>
    <w:p>
      <w:pPr>
        <w:spacing w:line="560" w:lineRule="exact"/>
        <w:rPr>
          <w:rFonts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部门：                                      姓名：</w:t>
      </w:r>
    </w:p>
    <w:tbl>
      <w:tblPr>
        <w:tblStyle w:val="5"/>
        <w:tblW w:w="1029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430"/>
        <w:gridCol w:w="83"/>
        <w:gridCol w:w="2118"/>
        <w:gridCol w:w="1727"/>
        <w:gridCol w:w="1254"/>
        <w:gridCol w:w="440"/>
        <w:gridCol w:w="524"/>
        <w:gridCol w:w="534"/>
        <w:gridCol w:w="553"/>
        <w:gridCol w:w="5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0291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基础性绩效考核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  <w:jc w:val="center"/>
        </w:trPr>
        <w:tc>
          <w:tcPr>
            <w:tcW w:w="107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考核内容</w:t>
            </w:r>
          </w:p>
        </w:tc>
        <w:tc>
          <w:tcPr>
            <w:tcW w:w="553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考核标准</w:t>
            </w:r>
          </w:p>
        </w:tc>
        <w:tc>
          <w:tcPr>
            <w:tcW w:w="524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自评得分</w:t>
            </w:r>
          </w:p>
        </w:tc>
        <w:tc>
          <w:tcPr>
            <w:tcW w:w="534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互评得分</w:t>
            </w:r>
          </w:p>
        </w:tc>
        <w:tc>
          <w:tcPr>
            <w:tcW w:w="553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领导考核</w:t>
            </w:r>
          </w:p>
        </w:tc>
        <w:tc>
          <w:tcPr>
            <w:tcW w:w="55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070" w:type="dxa"/>
            <w:vMerge w:val="restart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德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（15分）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  <w:t>政治思想（5分）</w:t>
            </w:r>
          </w:p>
        </w:tc>
        <w:tc>
          <w:tcPr>
            <w:tcW w:w="5539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  <w:t>政治思想觉悟高，在思想上和行动上党中央保持高度一致。</w:t>
            </w:r>
          </w:p>
        </w:tc>
        <w:tc>
          <w:tcPr>
            <w:tcW w:w="524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4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  <w:t>职业道德（5分）</w:t>
            </w:r>
          </w:p>
        </w:tc>
        <w:tc>
          <w:tcPr>
            <w:tcW w:w="5539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  <w:t>为人师表，严守职业道德。</w:t>
            </w:r>
          </w:p>
        </w:tc>
        <w:tc>
          <w:tcPr>
            <w:tcW w:w="524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4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  <w:t>团结协作（5分）</w:t>
            </w:r>
          </w:p>
        </w:tc>
        <w:tc>
          <w:tcPr>
            <w:tcW w:w="5539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  <w:t>团队意识强，相互帮助，不攻击、不拆台。</w:t>
            </w:r>
          </w:p>
        </w:tc>
        <w:tc>
          <w:tcPr>
            <w:tcW w:w="524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4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restart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（15分）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  <w:t>工作能力（5分）</w:t>
            </w:r>
          </w:p>
        </w:tc>
        <w:tc>
          <w:tcPr>
            <w:tcW w:w="5539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  <w:t>具备胜任岗位职责和上级领导安排的工作任务的能力水平。</w:t>
            </w:r>
          </w:p>
        </w:tc>
        <w:tc>
          <w:tcPr>
            <w:tcW w:w="524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4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  <w:t>业务水平（5分）</w:t>
            </w:r>
          </w:p>
        </w:tc>
        <w:tc>
          <w:tcPr>
            <w:tcW w:w="5539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17"/>
                <w:szCs w:val="21"/>
                <w14:textFill>
                  <w14:solidFill>
                    <w14:schemeClr w14:val="tx1"/>
                  </w14:solidFill>
                </w14:textFill>
              </w:rPr>
              <w:t>具备完成本岗位的工作任务和领导布置的其它工作任务业务水平。</w:t>
            </w:r>
          </w:p>
        </w:tc>
        <w:tc>
          <w:tcPr>
            <w:tcW w:w="524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4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  <w:t>创新能力（5分）</w:t>
            </w:r>
          </w:p>
        </w:tc>
        <w:tc>
          <w:tcPr>
            <w:tcW w:w="5539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  <w:t>具有创新意识和创新精神，工作中有新思路、新方式、新方法。</w:t>
            </w:r>
          </w:p>
        </w:tc>
        <w:tc>
          <w:tcPr>
            <w:tcW w:w="524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4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restart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勤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（15分）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  <w:t>敬业精神（5分）</w:t>
            </w:r>
          </w:p>
        </w:tc>
        <w:tc>
          <w:tcPr>
            <w:tcW w:w="5539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  <w:t>热爱本职工作，全身心投入本职工作中。工作时间内从事与工作无关的活动，视情节轻重，扣0.5-5分/次。</w:t>
            </w:r>
          </w:p>
        </w:tc>
        <w:tc>
          <w:tcPr>
            <w:tcW w:w="524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4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  <w:t>服务意识（5分）</w:t>
            </w:r>
          </w:p>
        </w:tc>
        <w:tc>
          <w:tcPr>
            <w:tcW w:w="5539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  <w:t>为师生和合作单位</w:t>
            </w:r>
            <w:r>
              <w:rPr>
                <w:rFonts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  <w:t>主动提供热情、周到</w:t>
            </w:r>
            <w:r>
              <w:rPr>
                <w:rFonts w:hint="eastAsia"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  <w:t>服务</w:t>
            </w:r>
            <w:r>
              <w:rPr>
                <w:rFonts w:hint="eastAsia"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  <w:t>。发生服务不满意的情形，视情节轻重，扣1-5分/次。</w:t>
            </w:r>
          </w:p>
        </w:tc>
        <w:tc>
          <w:tcPr>
            <w:tcW w:w="524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4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  <w:t>劳动纪律（5分）</w:t>
            </w:r>
          </w:p>
        </w:tc>
        <w:tc>
          <w:tcPr>
            <w:tcW w:w="5539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  <w:t>1.迟到、早退月累计达5次以上，从第6次起算，扣0.2分/次，扣分按月累加。2.事假、婚假、丧假和产假按学校规定休假，超过1天扣1分。3.旷工1天扣2分。</w:t>
            </w:r>
          </w:p>
        </w:tc>
        <w:tc>
          <w:tcPr>
            <w:tcW w:w="524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4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restart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绩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（45分）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" w:hAnsi="仿宋" w:eastAsia="仿宋"/>
                <w:color w:val="000000" w:themeColor="text1"/>
                <w:spacing w:val="-17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17"/>
                <w:szCs w:val="21"/>
                <w14:textFill>
                  <w14:solidFill>
                    <w14:schemeClr w14:val="tx1"/>
                  </w14:solidFill>
                </w14:textFill>
              </w:rPr>
              <w:t>岗位职责（30分）</w:t>
            </w:r>
          </w:p>
        </w:tc>
        <w:tc>
          <w:tcPr>
            <w:tcW w:w="5539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  <w:t>未按时完成本职工作的，视未完成程度，扣1-5分/次。造成重大经济损失或影响学校学院声誉的，直接考核为不合格处理。</w:t>
            </w:r>
          </w:p>
        </w:tc>
        <w:tc>
          <w:tcPr>
            <w:tcW w:w="524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4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" w:hAnsi="仿宋" w:eastAsia="仿宋"/>
                <w:color w:val="000000" w:themeColor="text1"/>
                <w:spacing w:val="-17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17"/>
                <w:szCs w:val="21"/>
                <w14:textFill>
                  <w14:solidFill>
                    <w14:schemeClr w14:val="tx1"/>
                  </w14:solidFill>
                </w14:textFill>
              </w:rPr>
              <w:t>团队职责（10分）</w:t>
            </w:r>
          </w:p>
        </w:tc>
        <w:tc>
          <w:tcPr>
            <w:tcW w:w="5539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  <w:t>不配合团队工作或未按时完成团队分配的工作而影响整个工作的，视影响程度，1-5分/次。</w:t>
            </w:r>
          </w:p>
        </w:tc>
        <w:tc>
          <w:tcPr>
            <w:tcW w:w="524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4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  <w:t>工作效率（5分）</w:t>
            </w:r>
          </w:p>
        </w:tc>
        <w:tc>
          <w:tcPr>
            <w:tcW w:w="5539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  <w:t>及时完成本职工作及领导安排的临时工作任务。工作效率低、不服从工作安排的，视情节扣1-5分/次。</w:t>
            </w:r>
          </w:p>
        </w:tc>
        <w:tc>
          <w:tcPr>
            <w:tcW w:w="524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4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restart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廉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（10分）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  <w:t>廉洁自律（5分）</w:t>
            </w:r>
          </w:p>
        </w:tc>
        <w:tc>
          <w:tcPr>
            <w:tcW w:w="5539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  <w:t>利用工作之便，收授礼物或通过非正当手段为自己或亲友谋利的，视情节轻重，扣1-5分/次。</w:t>
            </w:r>
          </w:p>
        </w:tc>
        <w:tc>
          <w:tcPr>
            <w:tcW w:w="524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4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Merge w:val="continue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  <w:t>守法奉公（5分）</w:t>
            </w:r>
          </w:p>
        </w:tc>
        <w:tc>
          <w:tcPr>
            <w:tcW w:w="5539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  <w:t>违反学校、学院规定，造成不良影响的，视情节轻重，扣1-5分。</w:t>
            </w:r>
          </w:p>
        </w:tc>
        <w:tc>
          <w:tcPr>
            <w:tcW w:w="524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4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2" w:type="dxa"/>
            <w:gridSpan w:val="7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基础性绩效考核合计</w:t>
            </w:r>
          </w:p>
        </w:tc>
        <w:tc>
          <w:tcPr>
            <w:tcW w:w="524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4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0291" w:type="dxa"/>
            <w:gridSpan w:val="11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奖励性绩效考核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07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</w:t>
            </w:r>
          </w:p>
        </w:tc>
        <w:tc>
          <w:tcPr>
            <w:tcW w:w="535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主要考核标准</w:t>
            </w:r>
          </w:p>
        </w:tc>
        <w:tc>
          <w:tcPr>
            <w:tcW w:w="330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突出贡献业绩</w:t>
            </w:r>
          </w:p>
        </w:tc>
        <w:tc>
          <w:tcPr>
            <w:tcW w:w="55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358" w:type="dxa"/>
            <w:gridSpan w:val="4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  <w:t>创新工作方法，高质量超额完成工作任务。</w:t>
            </w:r>
          </w:p>
        </w:tc>
        <w:tc>
          <w:tcPr>
            <w:tcW w:w="3305" w:type="dxa"/>
            <w:gridSpan w:val="5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358" w:type="dxa"/>
            <w:gridSpan w:val="4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  <w:t>为学校、学院增加荣誉和收益的项目。</w:t>
            </w:r>
          </w:p>
        </w:tc>
        <w:tc>
          <w:tcPr>
            <w:tcW w:w="3305" w:type="dxa"/>
            <w:gridSpan w:val="5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358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  <w:t>有教改、科研项目，在省级以上刊物发表论文、专著且成果与继续教育相关的。</w:t>
            </w:r>
          </w:p>
        </w:tc>
        <w:tc>
          <w:tcPr>
            <w:tcW w:w="3305" w:type="dxa"/>
            <w:gridSpan w:val="5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0" w:type="dxa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358" w:type="dxa"/>
            <w:gridSpan w:val="4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  <w:t>绩效考核领导小组认定的其它加分项目。</w:t>
            </w:r>
          </w:p>
        </w:tc>
        <w:tc>
          <w:tcPr>
            <w:tcW w:w="3305" w:type="dxa"/>
            <w:gridSpan w:val="5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pacing w:val="-1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8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3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奖励性绩效考核合计</w:t>
            </w:r>
          </w:p>
        </w:tc>
        <w:tc>
          <w:tcPr>
            <w:tcW w:w="558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33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绩效考核总分</w:t>
            </w:r>
          </w:p>
        </w:tc>
        <w:tc>
          <w:tcPr>
            <w:tcW w:w="558" w:type="dxa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500" w:type="dxa"/>
            <w:gridSpan w:val="2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科室意见并签名：</w:t>
            </w:r>
          </w:p>
        </w:tc>
        <w:tc>
          <w:tcPr>
            <w:tcW w:w="2201" w:type="dxa"/>
            <w:gridSpan w:val="2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1" w:type="dxa"/>
            <w:gridSpan w:val="2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考核领导小组意见并签名：</w:t>
            </w:r>
          </w:p>
        </w:tc>
        <w:tc>
          <w:tcPr>
            <w:tcW w:w="2609" w:type="dxa"/>
            <w:gridSpan w:val="5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64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1040" w:right="1800" w:bottom="7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4088411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04F52"/>
    <w:rsid w:val="6B70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2021-09-24T03:22:00Z</dcterms:created>
  <dc:creator>王锦</dc:creator>
  <cp:lastModifiedBy>王锦</cp:lastModifiedBy>
  <dcterms:modified xsi:type="dcterms:W3CDTF">2021-09-24T03:23:02Z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35BBF944879C460C8D66154614EEE6EC</vt:lpwstr>
  </property>
</Properties>
</file>