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财务软件</w:t>
      </w:r>
      <w:r>
        <w:rPr>
          <w:rFonts w:hint="eastAsia" w:ascii="黑体" w:hAnsi="黑体" w:eastAsia="黑体"/>
          <w:sz w:val="36"/>
          <w:szCs w:val="36"/>
        </w:rPr>
        <w:t>应用</w:t>
      </w:r>
      <w:r>
        <w:rPr>
          <w:rFonts w:hint="eastAsia" w:ascii="黑体" w:hAnsi="黑体" w:eastAsia="黑体"/>
          <w:sz w:val="36"/>
          <w:szCs w:val="36"/>
          <w:lang w:eastAsia="zh-CN"/>
        </w:rPr>
        <w:t>与开发</w:t>
      </w:r>
      <w:r>
        <w:rPr>
          <w:rFonts w:hint="eastAsia" w:ascii="黑体" w:hAnsi="黑体" w:eastAsia="黑体"/>
          <w:sz w:val="36"/>
          <w:szCs w:val="36"/>
        </w:rPr>
        <w:t>实践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环节</w:t>
      </w:r>
    </w:p>
    <w:p>
      <w:pPr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考核大纲</w:t>
      </w:r>
    </w:p>
    <w:p>
      <w:pPr>
        <w:jc w:val="left"/>
        <w:rPr>
          <w:rFonts w:hint="default" w:ascii="黑体" w:hAnsi="黑体" w:eastAsia="黑体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课程名称：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>财务软件应用与开发</w:t>
      </w: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（实践）      课程代码：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>08125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一、实践目标与基本要求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0" w:firstLineChars="0"/>
        <w:textAlignment w:val="auto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（一）实践</w:t>
      </w:r>
      <w:r>
        <w:rPr>
          <w:rFonts w:hint="eastAsia" w:ascii="黑体" w:hAnsi="黑体" w:eastAsia="黑体"/>
          <w:sz w:val="28"/>
          <w:szCs w:val="28"/>
          <w:lang w:eastAsia="zh-CN"/>
        </w:rPr>
        <w:t>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能结合企业实际，确定企业会计信息系统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用友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ERP-U8</w:t>
      </w:r>
      <w:r>
        <w:rPr>
          <w:rFonts w:hint="eastAsia" w:ascii="仿宋" w:hAnsi="仿宋" w:eastAsia="仿宋" w:cs="仿宋"/>
          <w:sz w:val="28"/>
          <w:szCs w:val="28"/>
        </w:rPr>
        <w:t>的应用方案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contextualSpacing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能结合企业实际，进行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用友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ERP-U8</w:t>
      </w:r>
      <w:r>
        <w:rPr>
          <w:rFonts w:hint="eastAsia" w:ascii="仿宋" w:hAnsi="仿宋" w:eastAsia="仿宋" w:cs="仿宋"/>
          <w:sz w:val="28"/>
          <w:szCs w:val="28"/>
        </w:rPr>
        <w:t>账套建立、输出和引入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设置用户及权限分配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能结合企业实际，进行机构设置、财务信息设置、往来单位设置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contextualSpacing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能结合企业实际，进行总账参数设置、期初数据录入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自动转账及结账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能结合企业实际，进行填制凭证、修改审核凭证、凭证记账、出纳管理等操作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contextualSpacing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利用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用友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ERP-U8</w:t>
      </w:r>
      <w:r>
        <w:rPr>
          <w:rFonts w:hint="eastAsia" w:ascii="仿宋" w:hAnsi="仿宋" w:eastAsia="仿宋" w:cs="仿宋"/>
          <w:sz w:val="28"/>
          <w:szCs w:val="28"/>
        </w:rPr>
        <w:t>报表模板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或</w:t>
      </w:r>
      <w:r>
        <w:rPr>
          <w:rFonts w:hint="eastAsia" w:ascii="仿宋" w:hAnsi="仿宋" w:eastAsia="仿宋" w:cs="仿宋"/>
          <w:sz w:val="28"/>
          <w:szCs w:val="28"/>
        </w:rPr>
        <w:t>自定义报表生成报表数据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7.</w:t>
      </w:r>
      <w:r>
        <w:rPr>
          <w:rFonts w:hint="eastAsia" w:ascii="仿宋" w:hAnsi="仿宋" w:eastAsia="仿宋" w:cs="仿宋"/>
          <w:sz w:val="28"/>
          <w:szCs w:val="28"/>
        </w:rPr>
        <w:t>能结合企业实际，建立工资账套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仿宋"/>
          <w:sz w:val="28"/>
          <w:szCs w:val="28"/>
        </w:rPr>
        <w:t>固定资产账套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并</w:t>
      </w:r>
      <w:r>
        <w:rPr>
          <w:rFonts w:hint="eastAsia" w:ascii="仿宋" w:hAnsi="仿宋" w:eastAsia="仿宋" w:cs="仿宋"/>
          <w:sz w:val="28"/>
          <w:szCs w:val="28"/>
        </w:rPr>
        <w:t>进行相应的初始设置、日常及期末处理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8.</w:t>
      </w:r>
      <w:r>
        <w:rPr>
          <w:rFonts w:hint="eastAsia" w:ascii="仿宋" w:hAnsi="仿宋" w:eastAsia="仿宋" w:cs="仿宋"/>
          <w:sz w:val="28"/>
          <w:szCs w:val="28"/>
        </w:rPr>
        <w:t>能结合企业实际，进行应收款管理子系统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供应链子系统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采购管理子系统的初始设置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仿宋"/>
          <w:sz w:val="28"/>
          <w:szCs w:val="28"/>
        </w:rPr>
        <w:t>日常处理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9.</w:t>
      </w:r>
      <w:r>
        <w:rPr>
          <w:rFonts w:hint="eastAsia" w:ascii="仿宋" w:hAnsi="仿宋" w:eastAsia="仿宋" w:cs="仿宋"/>
          <w:sz w:val="28"/>
          <w:szCs w:val="28"/>
        </w:rPr>
        <w:t>能结合企业实际，进行销售管理子系统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库存管理子系统的日常业务及期末业务处理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（二）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基本</w:t>
      </w:r>
      <w:r>
        <w:rPr>
          <w:rFonts w:hint="eastAsia" w:ascii="黑体" w:hAnsi="黑体" w:eastAsia="黑体"/>
          <w:sz w:val="28"/>
          <w:szCs w:val="28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1.预习相关内容，准备好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用友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ERP-U8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一定量的数据，设计好数据库的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应用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对象；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2.写出实验报告。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二</w:t>
      </w:r>
      <w:r>
        <w:rPr>
          <w:rFonts w:hint="eastAsia" w:ascii="黑体" w:hAnsi="黑体" w:eastAsia="黑体"/>
          <w:b/>
          <w:bCs/>
          <w:sz w:val="28"/>
          <w:szCs w:val="28"/>
        </w:rPr>
        <w:t>、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课程内容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实验1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用友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ERP-U8</w:t>
      </w:r>
      <w:r>
        <w:rPr>
          <w:rFonts w:hint="eastAsia" w:ascii="仿宋" w:hAnsi="仿宋" w:eastAsia="仿宋" w:cs="仿宋"/>
          <w:sz w:val="28"/>
          <w:szCs w:val="28"/>
        </w:rPr>
        <w:t>系统管理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基础设置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实验2：</w:t>
      </w:r>
      <w:r>
        <w:rPr>
          <w:rFonts w:hint="eastAsia" w:ascii="仿宋" w:hAnsi="仿宋" w:eastAsia="仿宋" w:cs="仿宋"/>
          <w:sz w:val="28"/>
          <w:szCs w:val="28"/>
        </w:rPr>
        <w:t>总账管理子系统初始设置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日常业务处理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期末处理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实验3：</w:t>
      </w:r>
      <w:r>
        <w:rPr>
          <w:rFonts w:hint="eastAsia" w:ascii="仿宋" w:hAnsi="仿宋" w:eastAsia="仿宋" w:cs="仿宋"/>
          <w:sz w:val="28"/>
          <w:szCs w:val="28"/>
        </w:rPr>
        <w:t>报表管理子系统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实验4：</w:t>
      </w:r>
      <w:r>
        <w:rPr>
          <w:rFonts w:hint="eastAsia" w:ascii="仿宋" w:hAnsi="仿宋" w:eastAsia="仿宋" w:cs="仿宋"/>
          <w:sz w:val="28"/>
          <w:szCs w:val="28"/>
        </w:rPr>
        <w:t>工资管理子系统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固定资产管理子系统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实验5：</w:t>
      </w:r>
      <w:r>
        <w:rPr>
          <w:rFonts w:hint="eastAsia" w:ascii="仿宋" w:hAnsi="仿宋" w:eastAsia="仿宋" w:cs="仿宋"/>
          <w:sz w:val="28"/>
          <w:szCs w:val="28"/>
        </w:rPr>
        <w:t>应收款管理子系统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供应链子系统初始化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实验6：</w:t>
      </w:r>
      <w:r>
        <w:rPr>
          <w:rFonts w:hint="eastAsia" w:ascii="仿宋" w:hAnsi="仿宋" w:eastAsia="仿宋" w:cs="仿宋"/>
          <w:sz w:val="28"/>
          <w:szCs w:val="28"/>
        </w:rPr>
        <w:t>采购管理子系统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销售管理子系统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实验7：</w:t>
      </w:r>
      <w:r>
        <w:rPr>
          <w:rFonts w:hint="eastAsia" w:ascii="仿宋" w:hAnsi="仿宋" w:eastAsia="仿宋" w:cs="仿宋"/>
          <w:sz w:val="28"/>
          <w:szCs w:val="28"/>
        </w:rPr>
        <w:t>库存管理子系统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存货核算子系统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三、考核要求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（一）考核内容和要求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掌握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用友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ERP-U8</w:t>
      </w:r>
      <w:r>
        <w:rPr>
          <w:rFonts w:hint="eastAsia" w:ascii="仿宋" w:hAnsi="仿宋" w:eastAsia="仿宋" w:cs="仿宋"/>
          <w:sz w:val="28"/>
          <w:szCs w:val="28"/>
        </w:rPr>
        <w:t>会计信息系统的功能及应用方案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、用友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ERP-U8</w:t>
      </w:r>
      <w:r>
        <w:rPr>
          <w:rFonts w:hint="eastAsia" w:ascii="仿宋" w:hAnsi="仿宋" w:eastAsia="仿宋" w:cs="仿宋"/>
          <w:sz w:val="28"/>
          <w:szCs w:val="28"/>
        </w:rPr>
        <w:t>与手工会计核算的区别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contextualSpacing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掌握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用友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ERP-U8</w:t>
      </w:r>
      <w:r>
        <w:rPr>
          <w:rFonts w:hint="eastAsia" w:ascii="仿宋" w:hAnsi="仿宋" w:eastAsia="仿宋" w:cs="仿宋"/>
          <w:sz w:val="28"/>
          <w:szCs w:val="28"/>
        </w:rPr>
        <w:t>账套管理、用户及权限管理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contextualSpacing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了解存货信息设置、供应链基础设置、其他基础设置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contextualSpacing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了解总账子系统的功能结构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掌握总账子系统的应用流程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contextualSpacing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掌握报表子系统的应用流程、调用报表模板生成报表数据的方法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contextualSpacing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sz w:val="28"/>
          <w:szCs w:val="28"/>
        </w:rPr>
        <w:t>明确薪资管理子系统的工资变动处理、工资计算与汇总、账表查询、期末处理等内容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contextualSpacing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sz w:val="28"/>
          <w:szCs w:val="28"/>
        </w:rPr>
        <w:t>明确固定资产管理子系统的资产变动、凭证处理、账表查询、期末处理的方法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contextualSpacing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 w:cs="仿宋"/>
          <w:sz w:val="28"/>
          <w:szCs w:val="28"/>
        </w:rPr>
        <w:t>明确应收款管理子系统的制单处理、账表查询、期末处理的方法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</w:t>
      </w:r>
      <w:r>
        <w:rPr>
          <w:rFonts w:hint="eastAsia" w:ascii="仿宋" w:hAnsi="仿宋" w:eastAsia="仿宋" w:cs="仿宋"/>
          <w:sz w:val="28"/>
          <w:szCs w:val="28"/>
        </w:rPr>
        <w:t>了解供应链管理子系统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仿宋"/>
          <w:sz w:val="28"/>
          <w:szCs w:val="28"/>
        </w:rPr>
        <w:t>采购管理子系统的功能及应用方案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</w:t>
      </w:r>
      <w:r>
        <w:rPr>
          <w:rFonts w:hint="eastAsia" w:ascii="仿宋" w:hAnsi="仿宋" w:eastAsia="仿宋" w:cs="仿宋"/>
          <w:sz w:val="28"/>
          <w:szCs w:val="28"/>
        </w:rPr>
        <w:t>了解销售管理子系统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库存管理子系统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仿宋"/>
          <w:sz w:val="28"/>
          <w:szCs w:val="28"/>
        </w:rPr>
        <w:t>存货核算子系统的功能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（二）考核形式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现场撰写实验报告；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考核</w:t>
      </w:r>
      <w:r>
        <w:rPr>
          <w:rFonts w:ascii="仿宋" w:hAnsi="仿宋" w:eastAsia="仿宋"/>
          <w:sz w:val="28"/>
          <w:szCs w:val="28"/>
        </w:rPr>
        <w:t>时间为60分钟，采用百分制评分</w:t>
      </w:r>
      <w:r>
        <w:rPr>
          <w:rFonts w:hint="eastAsia" w:ascii="仿宋" w:hAnsi="仿宋" w:eastAsia="仿宋"/>
          <w:sz w:val="28"/>
          <w:szCs w:val="28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MzNjYjQwM2ZkMjE3YmNjZGU2ODZiODJhODQ3ODkifQ=="/>
  </w:docVars>
  <w:rsids>
    <w:rsidRoot w:val="00000000"/>
    <w:rsid w:val="03AA6D43"/>
    <w:rsid w:val="12481930"/>
    <w:rsid w:val="16B74EB1"/>
    <w:rsid w:val="1EA50989"/>
    <w:rsid w:val="214A023C"/>
    <w:rsid w:val="21A45BE5"/>
    <w:rsid w:val="281B340E"/>
    <w:rsid w:val="44BC7ABD"/>
    <w:rsid w:val="4E4759CC"/>
    <w:rsid w:val="549A2EC6"/>
    <w:rsid w:val="55B55BE8"/>
    <w:rsid w:val="57426BB9"/>
    <w:rsid w:val="5A615158"/>
    <w:rsid w:val="6016457C"/>
    <w:rsid w:val="60630E73"/>
    <w:rsid w:val="63666773"/>
    <w:rsid w:val="6DFB6215"/>
    <w:rsid w:val="73792CD1"/>
    <w:rsid w:val="7C382D94"/>
    <w:rsid w:val="7F8F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918</Words>
  <Characters>985</Characters>
  <Lines>0</Lines>
  <Paragraphs>0</Paragraphs>
  <TotalTime>10</TotalTime>
  <ScaleCrop>false</ScaleCrop>
  <LinksUpToDate>false</LinksUpToDate>
  <CharactersWithSpaces>991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2022-10-15T16:15:00Z</dcterms:created>
  <dc:creator>shuxi</dc:creator>
  <cp:lastModifiedBy>Administrator</cp:lastModifiedBy>
  <dcterms:modified xsi:type="dcterms:W3CDTF">2022-10-20T01:16:12Z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E4247EE023D74DC08E1FE925FEC213FB</vt:lpwstr>
  </property>
</Properties>
</file>